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65" w:rsidRDefault="000F2865">
      <w:pPr>
        <w:rPr>
          <w:rFonts w:ascii="Book Antiqua" w:hAnsi="Book Antiqua" w:cs="Book Antiqua"/>
          <w:b/>
          <w:bCs/>
          <w:lang w:val="en-US"/>
        </w:rPr>
      </w:pPr>
    </w:p>
    <w:p w:rsidR="000F2865" w:rsidRPr="009F183E" w:rsidRDefault="000F2865" w:rsidP="000577A2">
      <w:pPr>
        <w:ind w:left="2160" w:firstLine="720"/>
        <w:rPr>
          <w:rFonts w:ascii="Book Antiqua" w:hAnsi="Book Antiqua" w:cs="Book Antiqua"/>
          <w:b/>
          <w:bCs/>
        </w:rPr>
      </w:pPr>
      <w:r w:rsidRPr="009F183E">
        <w:rPr>
          <w:rFonts w:ascii="Book Antiqua" w:hAnsi="Book Antiqua" w:cs="Book Antiqua"/>
          <w:b/>
          <w:bCs/>
        </w:rPr>
        <w:t>ΔΕΛΤΙΟ ΤΥΠΟΥ</w:t>
      </w:r>
    </w:p>
    <w:p w:rsidR="000F2865" w:rsidRPr="009F183E" w:rsidRDefault="000F2865" w:rsidP="00C11EFD">
      <w:pPr>
        <w:jc w:val="right"/>
        <w:rPr>
          <w:rFonts w:ascii="Book Antiqua" w:hAnsi="Book Antiqua" w:cs="Book Antiqua"/>
        </w:rPr>
      </w:pPr>
      <w:r w:rsidRPr="009F183E">
        <w:rPr>
          <w:rFonts w:ascii="Book Antiqua" w:hAnsi="Book Antiqua" w:cs="Book Antiqua"/>
        </w:rPr>
        <w:t xml:space="preserve">Αθήνα, </w:t>
      </w:r>
      <w:r w:rsidRPr="000577A2">
        <w:rPr>
          <w:rFonts w:ascii="Book Antiqua" w:hAnsi="Book Antiqua" w:cs="Book Antiqua"/>
        </w:rPr>
        <w:t xml:space="preserve">1 </w:t>
      </w:r>
      <w:r>
        <w:rPr>
          <w:rFonts w:ascii="Book Antiqua" w:hAnsi="Book Antiqua" w:cs="Book Antiqua"/>
        </w:rPr>
        <w:t xml:space="preserve">Οκτωβρίου </w:t>
      </w:r>
      <w:r w:rsidRPr="009F183E">
        <w:rPr>
          <w:rFonts w:ascii="Book Antiqua" w:hAnsi="Book Antiqua" w:cs="Book Antiqua"/>
        </w:rPr>
        <w:t xml:space="preserve">2014 </w:t>
      </w:r>
    </w:p>
    <w:p w:rsidR="000F2865" w:rsidRPr="009F183E" w:rsidRDefault="000F2865">
      <w:pPr>
        <w:rPr>
          <w:rFonts w:ascii="Book Antiqua" w:hAnsi="Book Antiqua" w:cs="Book Antiqua"/>
          <w:b/>
          <w:bCs/>
        </w:rPr>
      </w:pPr>
    </w:p>
    <w:p w:rsidR="000F2865" w:rsidRPr="00D407E5" w:rsidRDefault="000F2865" w:rsidP="00D407E5">
      <w:pPr>
        <w:pStyle w:val="NoSpacing"/>
        <w:jc w:val="both"/>
        <w:rPr>
          <w:rFonts w:ascii="Book Antiqua" w:hAnsi="Book Antiqua" w:cs="Book Antiqua"/>
          <w:b/>
          <w:bCs/>
        </w:rPr>
      </w:pPr>
      <w:r w:rsidRPr="00D407E5">
        <w:rPr>
          <w:rFonts w:ascii="Book Antiqua" w:hAnsi="Book Antiqua" w:cs="Book Antiqua"/>
          <w:b/>
          <w:bCs/>
        </w:rPr>
        <w:t>Αφιέρωμα στην Πανευρωπαϊκή Ημέρα Καταπολέμησης της Εμπορίας Ανθρώπων</w:t>
      </w:r>
    </w:p>
    <w:p w:rsidR="000F2865" w:rsidRPr="00D407E5" w:rsidRDefault="000F2865" w:rsidP="00D407E5">
      <w:pPr>
        <w:pStyle w:val="NoSpacing"/>
        <w:jc w:val="both"/>
        <w:rPr>
          <w:rFonts w:ascii="Book Antiqua" w:hAnsi="Book Antiqua" w:cs="Book Antiqua"/>
          <w:b/>
          <w:bCs/>
        </w:rPr>
      </w:pPr>
    </w:p>
    <w:p w:rsidR="000F2865" w:rsidRPr="00D407E5" w:rsidRDefault="000F2865" w:rsidP="00D407E5">
      <w:pPr>
        <w:pStyle w:val="NoSpacing"/>
        <w:jc w:val="both"/>
        <w:rPr>
          <w:rFonts w:ascii="Book Antiqua" w:hAnsi="Book Antiqua" w:cs="Book Antiqua"/>
        </w:rPr>
      </w:pPr>
      <w:r w:rsidRPr="00D407E5">
        <w:rPr>
          <w:rFonts w:ascii="Book Antiqua" w:hAnsi="Book Antiqua" w:cs="Book Antiqua"/>
        </w:rPr>
        <w:t>Το Γραφείο Εθνικού Εισηγητή για την Καταπολέμηση της Εμπορίας Ανθρώπων, με την υποστήριξη του Γραφείου του Ευρωπαϊκού Κοινοβουλίου</w:t>
      </w:r>
      <w:r>
        <w:rPr>
          <w:rFonts w:ascii="Book Antiqua" w:hAnsi="Book Antiqua" w:cs="Book Antiqua"/>
        </w:rPr>
        <w:t xml:space="preserve"> και </w:t>
      </w:r>
      <w:r w:rsidRPr="00D407E5">
        <w:rPr>
          <w:rFonts w:ascii="Book Antiqua" w:hAnsi="Book Antiqua" w:cs="Book Antiqua"/>
        </w:rPr>
        <w:t xml:space="preserve">της Αντιπροσωπείας της Ευρωπαϊκής Επιτροπής </w:t>
      </w:r>
      <w:r>
        <w:rPr>
          <w:rFonts w:ascii="Book Antiqua" w:hAnsi="Book Antiqua" w:cs="Book Antiqua"/>
        </w:rPr>
        <w:t xml:space="preserve">στην Ελλάδα </w:t>
      </w:r>
      <w:r w:rsidRPr="00D407E5">
        <w:rPr>
          <w:rFonts w:ascii="Book Antiqua" w:hAnsi="Book Antiqua" w:cs="Book Antiqua"/>
        </w:rPr>
        <w:t xml:space="preserve">και του Διεθνούς Οργανισμού Μετανάστευσης (Δ.Ο.Μ), τιμά την Πανευρωπαϊκή Ημέρα Καταπολέμησης Εμπορίας Ανθρώπων και διοργανώνει μια ανοιχτή εκδήλωση που θα φιλοξενήσει το  Ίδρυμα «Μιχάλης Κακογιάννης» (Πειραιώς 206), την Πέμπτη, 16Οκτωβρίου και ώρα 19.30-21.00μ.μ. </w:t>
      </w:r>
    </w:p>
    <w:p w:rsidR="000F2865" w:rsidRDefault="000F2865" w:rsidP="00D407E5">
      <w:pPr>
        <w:pStyle w:val="NoSpacing"/>
        <w:jc w:val="both"/>
        <w:rPr>
          <w:rFonts w:ascii="Book Antiqua" w:hAnsi="Book Antiqua" w:cs="Book Antiqua"/>
        </w:rPr>
      </w:pPr>
    </w:p>
    <w:p w:rsidR="000F2865" w:rsidRPr="00D407E5" w:rsidRDefault="000F2865" w:rsidP="00D407E5">
      <w:pPr>
        <w:pStyle w:val="NoSpacing"/>
        <w:jc w:val="both"/>
        <w:rPr>
          <w:rFonts w:ascii="Book Antiqua" w:hAnsi="Book Antiqua" w:cs="Book Antiqua"/>
        </w:rPr>
      </w:pPr>
      <w:r w:rsidRPr="00D407E5">
        <w:rPr>
          <w:rFonts w:ascii="Book Antiqua" w:hAnsi="Book Antiqua" w:cs="Book Antiqua"/>
        </w:rPr>
        <w:t>Στο πρόγραμμα περιλαμβάνεται η θεατρική παράσταση «</w:t>
      </w:r>
      <w:r w:rsidRPr="00D407E5">
        <w:rPr>
          <w:rFonts w:ascii="Book Antiqua" w:hAnsi="Book Antiqua" w:cs="Book Antiqua"/>
          <w:lang w:val="en-US"/>
        </w:rPr>
        <w:t>SexTrafficking</w:t>
      </w:r>
      <w:r w:rsidRPr="00D407E5">
        <w:rPr>
          <w:rFonts w:ascii="Book Antiqua" w:hAnsi="Book Antiqua" w:cs="Book Antiqua"/>
        </w:rPr>
        <w:t xml:space="preserve">» από την ομάδα Όνειρο, </w:t>
      </w:r>
      <w:r>
        <w:rPr>
          <w:rFonts w:ascii="Book Antiqua" w:hAnsi="Book Antiqua" w:cs="Book Antiqua"/>
          <w:lang w:val="en-US"/>
        </w:rPr>
        <w:t>D</w:t>
      </w:r>
      <w:r w:rsidRPr="00D407E5">
        <w:rPr>
          <w:rFonts w:ascii="Book Antiqua" w:hAnsi="Book Antiqua" w:cs="Book Antiqua"/>
          <w:lang w:val="en-US"/>
        </w:rPr>
        <w:t>ebate</w:t>
      </w:r>
      <w:r w:rsidRPr="00D407E5">
        <w:rPr>
          <w:rFonts w:ascii="Book Antiqua" w:hAnsi="Book Antiqua" w:cs="Book Antiqua"/>
        </w:rPr>
        <w:t xml:space="preserve"> με θέμα «</w:t>
      </w:r>
      <w:r w:rsidRPr="00D407E5">
        <w:rPr>
          <w:rFonts w:ascii="Book Antiqua" w:hAnsi="Book Antiqua" w:cs="Book Antiqua"/>
          <w:i/>
          <w:iCs/>
        </w:rPr>
        <w:t xml:space="preserve">Βέλτιστες πρακτικές </w:t>
      </w:r>
      <w:r>
        <w:rPr>
          <w:rFonts w:ascii="Book Antiqua" w:hAnsi="Book Antiqua" w:cs="Book Antiqua"/>
          <w:i/>
          <w:iCs/>
        </w:rPr>
        <w:t xml:space="preserve">πρόληψης και προστασίας </w:t>
      </w:r>
      <w:r w:rsidRPr="00D407E5">
        <w:rPr>
          <w:rFonts w:ascii="Book Antiqua" w:hAnsi="Book Antiqua" w:cs="Book Antiqua"/>
          <w:i/>
          <w:iCs/>
        </w:rPr>
        <w:t>θυμάτων εμπορίας ανθρώπων</w:t>
      </w:r>
      <w:r w:rsidRPr="00D407E5">
        <w:rPr>
          <w:rFonts w:ascii="Book Antiqua" w:hAnsi="Book Antiqua" w:cs="Book Antiqua"/>
        </w:rPr>
        <w:t xml:space="preserve">», έκθεση φωτογραφίας, οπτικοακουστική παρουσίαση και εικαστικές παρεμβάσεις από την πρωτοβουλία </w:t>
      </w:r>
      <w:r w:rsidRPr="00D407E5">
        <w:rPr>
          <w:rFonts w:ascii="Book Antiqua" w:hAnsi="Book Antiqua" w:cs="Book Antiqua"/>
          <w:lang w:val="en-US"/>
        </w:rPr>
        <w:t>NOPROJECT</w:t>
      </w:r>
      <w:r w:rsidRPr="00D407E5">
        <w:rPr>
          <w:rFonts w:ascii="Book Antiqua" w:hAnsi="Book Antiqua" w:cs="Book Antiqua"/>
        </w:rPr>
        <w:t>και υλικό ευαισθητοποίησης από τον Δ.Ο.Μ και τις Οργανώσεις «Το Χαμόγελο του Παιδιού», «</w:t>
      </w:r>
      <w:r w:rsidRPr="00D407E5">
        <w:rPr>
          <w:rFonts w:ascii="Book Antiqua" w:hAnsi="Book Antiqua" w:cs="Book Antiqua"/>
          <w:lang w:val="en-US"/>
        </w:rPr>
        <w:t>A</w:t>
      </w:r>
      <w:r w:rsidRPr="00D407E5">
        <w:rPr>
          <w:rFonts w:ascii="Book Antiqua" w:hAnsi="Book Antiqua" w:cs="Book Antiqua"/>
        </w:rPr>
        <w:t>21», «ΑΡΣΙΣ» και «</w:t>
      </w:r>
      <w:r w:rsidRPr="00D407E5">
        <w:rPr>
          <w:rFonts w:ascii="Book Antiqua" w:hAnsi="Book Antiqua" w:cs="Book Antiqua"/>
          <w:lang w:val="en-US"/>
        </w:rPr>
        <w:t>PRAKSIS</w:t>
      </w:r>
      <w:r w:rsidRPr="00D407E5">
        <w:rPr>
          <w:rFonts w:ascii="Book Antiqua" w:hAnsi="Book Antiqua" w:cs="Book Antiqua"/>
        </w:rPr>
        <w:t>».</w:t>
      </w:r>
    </w:p>
    <w:p w:rsidR="000F2865" w:rsidRDefault="000F2865" w:rsidP="00D407E5">
      <w:pPr>
        <w:pStyle w:val="NoSpacing"/>
        <w:jc w:val="both"/>
        <w:rPr>
          <w:rFonts w:ascii="Book Antiqua" w:hAnsi="Book Antiqua" w:cs="Book Antiqua"/>
          <w:lang w:eastAsia="el-GR"/>
        </w:rPr>
      </w:pPr>
    </w:p>
    <w:p w:rsidR="000F2865" w:rsidRPr="00D407E5" w:rsidRDefault="000F2865" w:rsidP="00D407E5">
      <w:pPr>
        <w:pStyle w:val="NoSpacing"/>
        <w:jc w:val="both"/>
        <w:rPr>
          <w:rFonts w:ascii="Book Antiqua" w:hAnsi="Book Antiqua" w:cs="Book Antiqua"/>
          <w:lang w:eastAsia="el-GR"/>
        </w:rPr>
      </w:pPr>
      <w:r w:rsidRPr="00D407E5">
        <w:rPr>
          <w:rFonts w:ascii="Book Antiqua" w:hAnsi="Book Antiqua" w:cs="Book Antiqua"/>
          <w:lang w:eastAsia="el-GR"/>
        </w:rPr>
        <w:t>Στην προσπάθεια αυτή αρωγός επικοινωνίας είναι το ελ</w:t>
      </w:r>
      <w:hyperlink r:id="rId6" w:tgtFrame="_blank" w:history="1">
        <w:r w:rsidRPr="00D407E5">
          <w:rPr>
            <w:rFonts w:ascii="Book Antiqua" w:hAnsi="Book Antiqua" w:cs="Book Antiqua"/>
            <w:u w:val="single"/>
            <w:lang w:eastAsia="el-GR"/>
          </w:rPr>
          <w:t>culture.gr</w:t>
        </w:r>
      </w:hyperlink>
      <w:r w:rsidRPr="00D407E5">
        <w:rPr>
          <w:rFonts w:ascii="Book Antiqua" w:hAnsi="Book Antiqua" w:cs="Book Antiqua"/>
          <w:lang w:eastAsia="el-GR"/>
        </w:rPr>
        <w:t xml:space="preserve"> με την καμπάνια «BreaktheChain», η οποία εντάσσεται στο πλαίσιο της Εταιρικής Κοινωνικής Ευθύνης του ελculture, με στόχο την ενημέρωση και ευαισθητοποίηση του κοινού σε θέματα εμπορίας ανθρώπων, μέσω της προώθησης δράσεων με κεντρική θεματική το Trafficking.</w:t>
      </w:r>
    </w:p>
    <w:p w:rsidR="000F2865" w:rsidRPr="00D407E5" w:rsidRDefault="000F2865" w:rsidP="00D407E5">
      <w:pPr>
        <w:pStyle w:val="NoSpacing"/>
        <w:jc w:val="both"/>
        <w:rPr>
          <w:rFonts w:ascii="Book Antiqua" w:hAnsi="Book Antiqua" w:cs="Book Antiqua"/>
          <w:color w:val="7F7F7F"/>
        </w:rPr>
      </w:pPr>
    </w:p>
    <w:p w:rsidR="000F2865" w:rsidRPr="00D407E5" w:rsidRDefault="000F2865" w:rsidP="00D407E5">
      <w:pPr>
        <w:pStyle w:val="NoSpacing"/>
        <w:jc w:val="both"/>
        <w:rPr>
          <w:rFonts w:ascii="Book Antiqua" w:hAnsi="Book Antiqua" w:cs="Book Antiqua"/>
          <w:color w:val="595959"/>
        </w:rPr>
      </w:pPr>
      <w:r w:rsidRPr="00D407E5">
        <w:rPr>
          <w:rFonts w:ascii="Book Antiqua" w:hAnsi="Book Antiqua" w:cs="Book Antiqua"/>
          <w:color w:val="595959"/>
        </w:rPr>
        <w:t xml:space="preserve">Η ταυτότητα της παράστασης </w:t>
      </w:r>
    </w:p>
    <w:p w:rsidR="000F2865" w:rsidRDefault="000F2865" w:rsidP="00D407E5">
      <w:pPr>
        <w:pStyle w:val="NoSpacing"/>
        <w:jc w:val="both"/>
        <w:rPr>
          <w:rFonts w:ascii="Book Antiqua" w:hAnsi="Book Antiqua" w:cs="Book Antiqua"/>
          <w:color w:val="7F7F7F"/>
        </w:rPr>
      </w:pPr>
    </w:p>
    <w:p w:rsidR="000F2865" w:rsidRPr="00D407E5" w:rsidRDefault="000F2865" w:rsidP="00D407E5">
      <w:pPr>
        <w:pStyle w:val="NoSpacing"/>
        <w:jc w:val="both"/>
        <w:rPr>
          <w:rFonts w:ascii="Book Antiqua" w:hAnsi="Book Antiqua" w:cs="Book Antiqua"/>
          <w:color w:val="000000"/>
        </w:rPr>
      </w:pPr>
      <w:r w:rsidRPr="00D407E5">
        <w:rPr>
          <w:rFonts w:ascii="Book Antiqua" w:hAnsi="Book Antiqua" w:cs="Book Antiqua"/>
          <w:color w:val="7F7F7F"/>
          <w:lang w:val="en-US"/>
        </w:rPr>
        <w:t>SexTrafficking</w:t>
      </w:r>
      <w:r w:rsidRPr="00D407E5">
        <w:rPr>
          <w:rFonts w:ascii="Book Antiqua" w:hAnsi="Book Antiqua" w:cs="Book Antiqua"/>
          <w:color w:val="7F7F7F"/>
        </w:rPr>
        <w:t xml:space="preserve"> από την Ομάδα Όνειρο </w:t>
      </w:r>
    </w:p>
    <w:p w:rsidR="000F2865" w:rsidRDefault="000F2865" w:rsidP="00D407E5">
      <w:pPr>
        <w:pStyle w:val="NoSpacing"/>
        <w:jc w:val="both"/>
        <w:rPr>
          <w:rFonts w:ascii="Book Antiqua" w:hAnsi="Book Antiqua" w:cs="Book Antiqua"/>
          <w:i/>
          <w:iCs/>
        </w:rPr>
      </w:pPr>
    </w:p>
    <w:p w:rsidR="000F2865" w:rsidRPr="00D407E5" w:rsidRDefault="000F2865" w:rsidP="00D407E5">
      <w:pPr>
        <w:pStyle w:val="NoSpacing"/>
        <w:jc w:val="both"/>
        <w:rPr>
          <w:rFonts w:ascii="Book Antiqua" w:hAnsi="Book Antiqua" w:cs="Book Antiqua"/>
        </w:rPr>
      </w:pPr>
      <w:r w:rsidRPr="00D407E5">
        <w:rPr>
          <w:rFonts w:ascii="Book Antiqua" w:hAnsi="Book Antiqua" w:cs="Book Antiqua"/>
          <w:i/>
          <w:iCs/>
        </w:rPr>
        <w:t>Σκηνοθεσία</w:t>
      </w:r>
      <w:r w:rsidRPr="00D407E5">
        <w:rPr>
          <w:rFonts w:ascii="Book Antiqua" w:hAnsi="Book Antiqua" w:cs="Book Antiqua"/>
        </w:rPr>
        <w:t xml:space="preserve"> :  AlessandraMaioletti</w:t>
      </w:r>
    </w:p>
    <w:p w:rsidR="000F2865" w:rsidRPr="00D407E5" w:rsidRDefault="000F2865" w:rsidP="00D407E5">
      <w:pPr>
        <w:pStyle w:val="NoSpacing"/>
        <w:jc w:val="both"/>
        <w:rPr>
          <w:rFonts w:ascii="Book Antiqua" w:hAnsi="Book Antiqua" w:cs="Book Antiqua"/>
        </w:rPr>
      </w:pPr>
      <w:r w:rsidRPr="00D407E5">
        <w:rPr>
          <w:rFonts w:ascii="Book Antiqua" w:hAnsi="Book Antiqua" w:cs="Book Antiqua"/>
          <w:i/>
          <w:iCs/>
        </w:rPr>
        <w:t>Ιδέα - Ανθρωπολογική έρευνα</w:t>
      </w:r>
      <w:r w:rsidRPr="00D407E5">
        <w:rPr>
          <w:rFonts w:ascii="Book Antiqua" w:hAnsi="Book Antiqua" w:cs="Book Antiqua"/>
        </w:rPr>
        <w:t>:  Μαρία Καραμητσοπούλου</w:t>
      </w:r>
    </w:p>
    <w:p w:rsidR="000F2865" w:rsidRPr="00D407E5" w:rsidRDefault="000F2865" w:rsidP="00D407E5">
      <w:pPr>
        <w:pStyle w:val="NoSpacing"/>
        <w:jc w:val="both"/>
        <w:rPr>
          <w:rFonts w:ascii="Book Antiqua" w:hAnsi="Book Antiqua" w:cs="Book Antiqua"/>
        </w:rPr>
      </w:pPr>
      <w:r w:rsidRPr="00D407E5">
        <w:rPr>
          <w:rFonts w:ascii="Book Antiqua" w:hAnsi="Book Antiqua" w:cs="Book Antiqua"/>
          <w:i/>
          <w:iCs/>
        </w:rPr>
        <w:t>Δημοσιογραφική έρευνα</w:t>
      </w:r>
      <w:r w:rsidRPr="00D407E5">
        <w:rPr>
          <w:rFonts w:ascii="Book Antiqua" w:hAnsi="Book Antiqua" w:cs="Book Antiqua"/>
        </w:rPr>
        <w:t>:  Δάφνη Σκαλιώνη</w:t>
      </w:r>
    </w:p>
    <w:p w:rsidR="000F2865" w:rsidRPr="00D407E5" w:rsidRDefault="000F2865" w:rsidP="00D407E5">
      <w:pPr>
        <w:pStyle w:val="NoSpacing"/>
        <w:jc w:val="both"/>
        <w:rPr>
          <w:rFonts w:ascii="Book Antiqua" w:hAnsi="Book Antiqua" w:cs="Book Antiqua"/>
        </w:rPr>
      </w:pPr>
      <w:r w:rsidRPr="00D407E5">
        <w:rPr>
          <w:rFonts w:ascii="Book Antiqua" w:hAnsi="Book Antiqua" w:cs="Book Antiqua"/>
          <w:i/>
          <w:iCs/>
        </w:rPr>
        <w:t>Κρουστά – φωνή:</w:t>
      </w:r>
      <w:r w:rsidRPr="00D407E5">
        <w:rPr>
          <w:rFonts w:ascii="Book Antiqua" w:hAnsi="Book Antiqua" w:cs="Book Antiqua"/>
        </w:rPr>
        <w:t>ΑιμιλιανήΠαραδείση</w:t>
      </w:r>
    </w:p>
    <w:p w:rsidR="000F2865" w:rsidRPr="00D407E5" w:rsidRDefault="000F2865" w:rsidP="00D407E5">
      <w:pPr>
        <w:pStyle w:val="NoSpacing"/>
        <w:jc w:val="both"/>
        <w:rPr>
          <w:rFonts w:ascii="Book Antiqua" w:hAnsi="Book Antiqua" w:cs="Book Antiqua"/>
        </w:rPr>
      </w:pPr>
      <w:r w:rsidRPr="00D407E5">
        <w:rPr>
          <w:rFonts w:ascii="Book Antiqua" w:hAnsi="Book Antiqua" w:cs="Book Antiqua"/>
          <w:i/>
          <w:iCs/>
        </w:rPr>
        <w:t>Ενδυματολόγος:</w:t>
      </w:r>
      <w:r w:rsidRPr="00D407E5">
        <w:rPr>
          <w:rFonts w:ascii="Book Antiqua" w:hAnsi="Book Antiqua" w:cs="Book Antiqua"/>
        </w:rPr>
        <w:t xml:space="preserve">  Κατερίνα Βαμβακά – Gaffer&amp;Fluf</w:t>
      </w:r>
    </w:p>
    <w:p w:rsidR="000F2865" w:rsidRPr="00D407E5" w:rsidRDefault="000F2865" w:rsidP="00D407E5">
      <w:pPr>
        <w:pStyle w:val="NoSpacing"/>
        <w:jc w:val="both"/>
        <w:rPr>
          <w:rFonts w:ascii="Book Antiqua" w:hAnsi="Book Antiqua" w:cs="Book Antiqua"/>
        </w:rPr>
      </w:pPr>
      <w:r w:rsidRPr="00D407E5">
        <w:rPr>
          <w:rFonts w:ascii="Book Antiqua" w:hAnsi="Book Antiqua" w:cs="Book Antiqua"/>
          <w:i/>
          <w:iCs/>
        </w:rPr>
        <w:t>Φωτισμοί:</w:t>
      </w:r>
      <w:r w:rsidRPr="00D407E5">
        <w:rPr>
          <w:rFonts w:ascii="Book Antiqua" w:hAnsi="Book Antiqua" w:cs="Book Antiqua"/>
        </w:rPr>
        <w:t>GiorgioMaioletti</w:t>
      </w:r>
    </w:p>
    <w:p w:rsidR="000F2865" w:rsidRPr="009F183E" w:rsidRDefault="000F2865" w:rsidP="008811A7">
      <w:pPr>
        <w:pStyle w:val="NoSpacing"/>
        <w:jc w:val="both"/>
      </w:pPr>
      <w:r w:rsidRPr="009F183E">
        <w:rPr>
          <w:rFonts w:ascii="Book Antiqua" w:hAnsi="Book Antiqua" w:cs="Book Antiqua"/>
          <w:i/>
          <w:iCs/>
        </w:rPr>
        <w:t xml:space="preserve">Ερμηνείες:  </w:t>
      </w:r>
      <w:r w:rsidRPr="009F183E">
        <w:rPr>
          <w:rFonts w:ascii="Book Antiqua" w:hAnsi="Book Antiqua" w:cs="Book Antiqua"/>
        </w:rPr>
        <w:t>Έλενα Γιαννακοπούλου, Στέλλα Γεωργουλέα, Γιώργος Καπετανάκος, Σταύρος Μοίρας, Χάρις Συμεωνίδου, Άννα Τσακίρη, Ευαγγελή Φίλη.</w:t>
      </w:r>
    </w:p>
    <w:p w:rsidR="000F2865" w:rsidRPr="009F183E" w:rsidRDefault="000F2865" w:rsidP="008811A7">
      <w:pPr>
        <w:jc w:val="both"/>
        <w:rPr>
          <w:rFonts w:ascii="Book Antiqua" w:hAnsi="Book Antiqua" w:cs="Book Antiqua"/>
          <w:lang w:eastAsia="el-GR"/>
        </w:rPr>
      </w:pPr>
    </w:p>
    <w:p w:rsidR="000F2865" w:rsidRPr="00571F9B" w:rsidRDefault="000F2865" w:rsidP="00D407E5">
      <w:pPr>
        <w:pStyle w:val="NoSpacing"/>
        <w:jc w:val="both"/>
        <w:rPr>
          <w:rFonts w:ascii="Book Antiqua" w:hAnsi="Book Antiqua" w:cs="Book Antiqua"/>
        </w:rPr>
      </w:pPr>
      <w:r w:rsidRPr="00D407E5">
        <w:rPr>
          <w:rFonts w:ascii="Book Antiqua" w:hAnsi="Book Antiqua" w:cs="Book Antiqua"/>
        </w:rPr>
        <w:t xml:space="preserve">Η ομάδα Όνειρο με την παράσταση-ντοκιμαντέρ “SexTrafficking” δίνει φωνή στα θύματα διακίνησης και σωματεμπορίας. Μέσα από τις πραγματικές μαρτυρίες </w:t>
      </w:r>
    </w:p>
    <w:p w:rsidR="000F2865" w:rsidRPr="00571F9B" w:rsidRDefault="000F2865" w:rsidP="00D407E5">
      <w:pPr>
        <w:pStyle w:val="NoSpacing"/>
        <w:jc w:val="both"/>
        <w:rPr>
          <w:rFonts w:ascii="Book Antiqua" w:hAnsi="Book Antiqua" w:cs="Book Antiqua"/>
        </w:rPr>
      </w:pPr>
    </w:p>
    <w:p w:rsidR="000F2865" w:rsidRPr="00D407E5" w:rsidRDefault="000F2865" w:rsidP="00D407E5">
      <w:pPr>
        <w:pStyle w:val="NoSpacing"/>
        <w:jc w:val="both"/>
        <w:rPr>
          <w:rFonts w:ascii="Book Antiqua" w:hAnsi="Book Antiqua" w:cs="Book Antiqua"/>
        </w:rPr>
      </w:pPr>
      <w:r w:rsidRPr="00D407E5">
        <w:rPr>
          <w:rFonts w:ascii="Book Antiqua" w:hAnsi="Book Antiqua" w:cs="Book Antiqua"/>
        </w:rPr>
        <w:t>περιγράφεται η λειτουργία του σύγχρονου δουλεμπορίου (η στρατολόγηση:  μεταφορά/ παραλαβή – τα μέσα που χρησιμοποιούνται: χρήση βίας και εξαναγκασμός - ο σκοπός: εκμετάλλευση). Η σωματεμπορία είναι η ραχοκοκαλιά ενός από τους πιο κερδοφόρους, παράνομους επιχειρηματικούς κλάδους στον κόσμο.</w:t>
      </w:r>
    </w:p>
    <w:p w:rsidR="000F2865" w:rsidRPr="00D407E5" w:rsidRDefault="000F2865" w:rsidP="00D407E5">
      <w:pPr>
        <w:pStyle w:val="NoSpacing"/>
        <w:jc w:val="both"/>
        <w:rPr>
          <w:rFonts w:ascii="Book Antiqua" w:hAnsi="Book Antiqua" w:cs="Book Antiqua"/>
        </w:rPr>
      </w:pPr>
      <w:r w:rsidRPr="00D407E5">
        <w:rPr>
          <w:rFonts w:ascii="Book Antiqua" w:hAnsi="Book Antiqua" w:cs="Book Antiqua"/>
        </w:rPr>
        <w:t>Η Ελλάδα αποτελεί χώρα διέλευσης αλλά και προορισμού. Τα θύματα trafficking προέρχονται από όλον τον κόσμο. Οι διαδρομές ανεξάντλητες.</w:t>
      </w:r>
    </w:p>
    <w:p w:rsidR="000F2865" w:rsidRPr="00D407E5" w:rsidRDefault="000F2865" w:rsidP="00D407E5">
      <w:pPr>
        <w:pStyle w:val="NoSpacing"/>
        <w:jc w:val="both"/>
        <w:rPr>
          <w:rFonts w:ascii="Book Antiqua" w:hAnsi="Book Antiqua" w:cs="Book Antiqua"/>
        </w:rPr>
      </w:pPr>
      <w:r w:rsidRPr="00D407E5">
        <w:rPr>
          <w:rFonts w:ascii="Book Antiqua" w:hAnsi="Book Antiqua" w:cs="Book Antiqua"/>
        </w:rPr>
        <w:t xml:space="preserve">Σήμερα, αναζητώντας τα βαθύτερα αίτια του φαινομένου, συνεχίζουμε την έρευνα και τη συλλογή μαρτυριών, δίνοντας φωνή σε όλους τους πρωταγωνιστές (θύτες και θύματα, άνδρες και γυναίκες), από το Νεπάλ μέχρι τις ΗΠΑ και από τη Γερμανία έως την Ελλάδα. </w:t>
      </w:r>
    </w:p>
    <w:p w:rsidR="000F2865" w:rsidRPr="00D407E5" w:rsidRDefault="000F2865" w:rsidP="00D407E5">
      <w:pPr>
        <w:pStyle w:val="NoSpacing"/>
        <w:jc w:val="both"/>
        <w:rPr>
          <w:rFonts w:ascii="Book Antiqua" w:hAnsi="Book Antiqua" w:cs="Book Antiqua"/>
        </w:rPr>
      </w:pPr>
      <w:r w:rsidRPr="00D407E5">
        <w:rPr>
          <w:rFonts w:ascii="Book Antiqua" w:hAnsi="Book Antiqua" w:cs="Book Antiqua"/>
        </w:rPr>
        <w:t>Όπως είπε ο</w:t>
      </w:r>
      <w:r w:rsidRPr="00D407E5">
        <w:rPr>
          <w:rStyle w:val="apple-converted-space"/>
          <w:rFonts w:ascii="Book Antiqua" w:hAnsi="Book Antiqua" w:cs="Book Antiqua"/>
        </w:rPr>
        <w:t> </w:t>
      </w:r>
      <w:r w:rsidRPr="00D407E5">
        <w:rPr>
          <w:rFonts w:ascii="Book Antiqua" w:hAnsi="Book Antiqua" w:cs="Book Antiqua"/>
        </w:rPr>
        <w:t>Σολζενίτσιν: “</w:t>
      </w:r>
      <w:r w:rsidRPr="00D407E5">
        <w:rPr>
          <w:rFonts w:ascii="Book Antiqua" w:hAnsi="Book Antiqua" w:cs="Book Antiqua"/>
          <w:i/>
          <w:iCs/>
        </w:rPr>
        <w:t>Να κρύβεις την φρίκη: ίσως αυτός να είναι ένας από τους σκοπούς του κάθε πολιτισμού</w:t>
      </w:r>
      <w:r w:rsidRPr="00D407E5">
        <w:rPr>
          <w:rFonts w:ascii="Book Antiqua" w:hAnsi="Book Antiqua" w:cs="Book Antiqua"/>
        </w:rPr>
        <w:t xml:space="preserve">”. Η βία ως μέσο απο-ανθρωποποίησης συντελεί στο να κάνει τη σκλαβιά ένστικτο, να την οδηγήσει ως το κόκκαλο. </w:t>
      </w:r>
    </w:p>
    <w:p w:rsidR="000F2865" w:rsidRPr="00D407E5" w:rsidRDefault="000F2865" w:rsidP="00D407E5">
      <w:pPr>
        <w:pStyle w:val="NoSpacing"/>
        <w:jc w:val="both"/>
        <w:rPr>
          <w:rFonts w:ascii="Book Antiqua" w:hAnsi="Book Antiqua" w:cs="Book Antiqua"/>
        </w:rPr>
      </w:pPr>
      <w:r w:rsidRPr="00D407E5">
        <w:rPr>
          <w:rFonts w:ascii="Book Antiqua" w:hAnsi="Book Antiqua" w:cs="Book Antiqua"/>
        </w:rPr>
        <w:t>Εμείς από την πλευρά μας, χρησιμοποιώντας ένα μέσον του πολιτισμού, το θέατρο, θέλουμε να φέρουμε αυτή τη φρίκη στο φως και να πάψουμε να είμαστε συνένοχοι με τη σιωπή μας.</w:t>
      </w:r>
    </w:p>
    <w:p w:rsidR="000F2865" w:rsidRPr="00D407E5" w:rsidRDefault="000F2865" w:rsidP="00D407E5">
      <w:pPr>
        <w:pStyle w:val="NoSpacing"/>
        <w:jc w:val="both"/>
        <w:rPr>
          <w:rFonts w:ascii="Book Antiqua" w:hAnsi="Book Antiqua" w:cs="Book Antiqua"/>
        </w:rPr>
      </w:pPr>
    </w:p>
    <w:p w:rsidR="000F2865" w:rsidRPr="00D407E5" w:rsidRDefault="000F2865" w:rsidP="00D407E5">
      <w:pPr>
        <w:pStyle w:val="NoSpacing"/>
        <w:jc w:val="both"/>
        <w:rPr>
          <w:rFonts w:ascii="Book Antiqua" w:hAnsi="Book Antiqua" w:cs="Book Antiqua"/>
        </w:rPr>
      </w:pPr>
      <w:r>
        <w:rPr>
          <w:rFonts w:ascii="Book Antiqua" w:hAnsi="Book Antiqua" w:cs="Book Antiqua"/>
        </w:rPr>
        <w:t>********************************************************************************************</w:t>
      </w:r>
    </w:p>
    <w:p w:rsidR="000F2865" w:rsidRPr="000577A2" w:rsidRDefault="000F2865" w:rsidP="00D407E5">
      <w:pPr>
        <w:pStyle w:val="NoSpacing"/>
        <w:jc w:val="both"/>
        <w:rPr>
          <w:rFonts w:ascii="Book Antiqua" w:hAnsi="Book Antiqua" w:cs="Book Antiqua"/>
          <w:lang w:eastAsia="el-GR"/>
        </w:rPr>
      </w:pPr>
    </w:p>
    <w:p w:rsidR="000F2865" w:rsidRPr="000577A2" w:rsidRDefault="000F2865" w:rsidP="00D407E5">
      <w:pPr>
        <w:pStyle w:val="NoSpacing"/>
        <w:jc w:val="both"/>
        <w:rPr>
          <w:rFonts w:ascii="Book Antiqua" w:hAnsi="Book Antiqua" w:cs="Book Antiqua"/>
        </w:rPr>
      </w:pPr>
      <w:r w:rsidRPr="000577A2">
        <w:rPr>
          <w:rFonts w:ascii="Book Antiqua" w:hAnsi="Book Antiqua" w:cs="Book Antiqua"/>
        </w:rPr>
        <w:t xml:space="preserve">Στο φουαγιέ του θεάτρου θα </w:t>
      </w:r>
      <w:bookmarkStart w:id="0" w:name="_GoBack"/>
      <w:r w:rsidRPr="00266EBD">
        <w:rPr>
          <w:rFonts w:ascii="Book Antiqua" w:hAnsi="Book Antiqua" w:cs="Book Antiqua"/>
          <w:b/>
          <w:bCs/>
        </w:rPr>
        <w:t>προβάλλονται αποσπάσματα της τελευταίας ταινίας του Νίκου Κούνδουρου «</w:t>
      </w:r>
      <w:r w:rsidRPr="00266EBD">
        <w:rPr>
          <w:rFonts w:ascii="Book Antiqua" w:hAnsi="Book Antiqua" w:cs="Book Antiqua"/>
          <w:b/>
          <w:bCs/>
          <w:i/>
          <w:iCs/>
        </w:rPr>
        <w:t>Ένα πλοίο για την Παλαιστίνη</w:t>
      </w:r>
      <w:r w:rsidRPr="00266EBD">
        <w:rPr>
          <w:rFonts w:ascii="Book Antiqua" w:hAnsi="Book Antiqua" w:cs="Book Antiqua"/>
          <w:b/>
          <w:bCs/>
        </w:rPr>
        <w:t>»</w:t>
      </w:r>
      <w:bookmarkEnd w:id="0"/>
      <w:r w:rsidRPr="000577A2">
        <w:rPr>
          <w:rFonts w:ascii="Book Antiqua" w:hAnsi="Book Antiqua" w:cs="Book Antiqua"/>
        </w:rPr>
        <w:t xml:space="preserve">, ενώ παράλληλα τις μαρτυρίες του έργου ενισχύουν οι φωτογραφίες του </w:t>
      </w:r>
      <w:r w:rsidRPr="000577A2">
        <w:rPr>
          <w:rFonts w:ascii="Book Antiqua" w:hAnsi="Book Antiqua" w:cs="Book Antiqua"/>
          <w:lang w:val="en-US"/>
        </w:rPr>
        <w:t>PaoloPatrizi</w:t>
      </w:r>
      <w:r w:rsidRPr="000577A2">
        <w:rPr>
          <w:rFonts w:ascii="Book Antiqua" w:hAnsi="Book Antiqua" w:cs="Book Antiqua"/>
        </w:rPr>
        <w:t>με τίτλο“</w:t>
      </w:r>
      <w:r w:rsidRPr="000577A2">
        <w:rPr>
          <w:rFonts w:ascii="Book Antiqua" w:hAnsi="Book Antiqua" w:cs="Book Antiqua"/>
          <w:i/>
          <w:iCs/>
          <w:lang w:val="en-US"/>
        </w:rPr>
        <w:t>MigrantSexWorkers</w:t>
      </w:r>
      <w:r w:rsidRPr="000577A2">
        <w:rPr>
          <w:rFonts w:ascii="Book Antiqua" w:hAnsi="Book Antiqua" w:cs="Book Antiqua"/>
        </w:rPr>
        <w:t xml:space="preserve">”. </w:t>
      </w:r>
    </w:p>
    <w:p w:rsidR="000F2865" w:rsidRDefault="000F2865" w:rsidP="00D407E5">
      <w:pPr>
        <w:pStyle w:val="NoSpacing"/>
        <w:jc w:val="both"/>
        <w:rPr>
          <w:rFonts w:ascii="Book Antiqua" w:eastAsia="Osaka" w:hAnsi="Book Antiqua"/>
        </w:rPr>
      </w:pPr>
      <w:r w:rsidRPr="009A1D6E">
        <w:rPr>
          <w:rFonts w:ascii="Book Antiqua" w:eastAsia="Osaka" w:hAnsi="Book Antiqua"/>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logo-ONEIRO" style="width:60.75pt;height:53.25pt;visibility:visible">
            <v:imagedata r:id="rId7" o:title=""/>
          </v:shape>
        </w:pict>
      </w:r>
      <w:r w:rsidRPr="00D407E5">
        <w:rPr>
          <w:rFonts w:ascii="Book Antiqua" w:eastAsia="Osaka" w:hAnsi="Book Antiqua" w:cs="Book Antiqua"/>
        </w:rPr>
        <w:t>Η Ομάδα Όνειρο γεννήθηκε στην Αθήνα το 1996 από την Α</w:t>
      </w:r>
      <w:r w:rsidRPr="00D407E5">
        <w:rPr>
          <w:rFonts w:ascii="Book Antiqua" w:eastAsia="Osaka" w:hAnsi="Book Antiqua" w:cs="Book Antiqua"/>
          <w:lang w:val="en-US"/>
        </w:rPr>
        <w:t>lessandra</w:t>
      </w:r>
      <w:r w:rsidRPr="00D407E5">
        <w:rPr>
          <w:rFonts w:ascii="Book Antiqua" w:eastAsia="Osaka" w:hAnsi="Book Antiqua" w:cs="Book Antiqua"/>
          <w:lang w:val="en-GB"/>
        </w:rPr>
        <w:t>Maioletti</w:t>
      </w:r>
      <w:r w:rsidRPr="00D407E5">
        <w:rPr>
          <w:rFonts w:ascii="Book Antiqua" w:eastAsia="Osaka" w:hAnsi="Book Antiqua" w:cs="Book Antiqua"/>
        </w:rPr>
        <w:t xml:space="preserve">. Έχει παρουσιάσει δουλειές της στην Ελλάδα και στο εξωτερικό. Στόχος της ομάδαςείναι η συνεργασία  ανθρώπων της τέχνης και της επιστήμης. Η ελευθερία του πνεύματος, η εξέλιξη του ανθρώπινου είδους, οι νέες ασθένειες της εποχής, η γυναικεία ταυτότητα, η αναρχία του χιούμορ, η ιστορική μνήμη και η ανατροπή των κοινωνικά κατασκευασμένων ρόλων είναι τα κύρια θέματα εργασίας της. </w:t>
      </w:r>
    </w:p>
    <w:p w:rsidR="000F2865" w:rsidRPr="00571F9B" w:rsidRDefault="000F2865" w:rsidP="00D407E5">
      <w:pPr>
        <w:pStyle w:val="NoSpacing"/>
        <w:jc w:val="both"/>
        <w:rPr>
          <w:rFonts w:ascii="Book Antiqua" w:eastAsia="Osaka" w:hAnsi="Book Antiqua"/>
        </w:rPr>
      </w:pPr>
    </w:p>
    <w:p w:rsidR="000F2865" w:rsidRDefault="000F2865" w:rsidP="00D407E5">
      <w:pPr>
        <w:pStyle w:val="NoSpacing"/>
        <w:jc w:val="both"/>
        <w:rPr>
          <w:rFonts w:ascii="Book Antiqua" w:eastAsia="Osaka" w:hAnsi="Book Antiqua" w:cs="Book Antiqua"/>
          <w:b/>
          <w:bCs/>
        </w:rPr>
      </w:pPr>
      <w:r>
        <w:rPr>
          <w:rFonts w:ascii="Book Antiqua" w:eastAsia="Osaka" w:hAnsi="Book Antiqua" w:cs="Book Antiqua"/>
          <w:b/>
          <w:bCs/>
        </w:rPr>
        <w:t>Ίδρυμα Μιχάλης Κακογιάννης</w:t>
      </w:r>
    </w:p>
    <w:p w:rsidR="000F2865" w:rsidRPr="00E3587D" w:rsidRDefault="000F2865" w:rsidP="00D407E5">
      <w:pPr>
        <w:pStyle w:val="NoSpacing"/>
        <w:jc w:val="both"/>
        <w:rPr>
          <w:rFonts w:ascii="Book Antiqua" w:eastAsia="Osaka" w:hAnsi="Book Antiqua"/>
          <w:b/>
          <w:bCs/>
        </w:rPr>
      </w:pPr>
      <w:r w:rsidRPr="00E3587D">
        <w:rPr>
          <w:rFonts w:ascii="Book Antiqua" w:eastAsia="Osaka" w:hAnsi="Book Antiqua" w:cs="Book Antiqua"/>
          <w:b/>
          <w:bCs/>
        </w:rPr>
        <w:t>Αίθουσα</w:t>
      </w:r>
      <w:r>
        <w:rPr>
          <w:rFonts w:ascii="Book Antiqua" w:eastAsia="Osaka" w:hAnsi="Book Antiqua" w:cs="Book Antiqua"/>
          <w:b/>
          <w:bCs/>
        </w:rPr>
        <w:t>: Κινηματογράφος</w:t>
      </w:r>
    </w:p>
    <w:p w:rsidR="000F2865" w:rsidRPr="006B1254" w:rsidRDefault="000F2865" w:rsidP="006B1254">
      <w:pPr>
        <w:rPr>
          <w:rFonts w:ascii="Book Antiqua" w:hAnsi="Book Antiqua" w:cs="Book Antiqua"/>
          <w:b/>
          <w:bCs/>
        </w:rPr>
      </w:pPr>
      <w:r w:rsidRPr="006B1254">
        <w:rPr>
          <w:rFonts w:ascii="Book Antiqua" w:hAnsi="Book Antiqua" w:cs="Book Antiqua"/>
          <w:b/>
          <w:bCs/>
        </w:rPr>
        <w:t>Είσοδος Ελεύθερη</w:t>
      </w:r>
    </w:p>
    <w:p w:rsidR="000F2865" w:rsidRPr="006B1254" w:rsidRDefault="000F2865" w:rsidP="006B1254">
      <w:pPr>
        <w:rPr>
          <w:rFonts w:ascii="Book Antiqua" w:hAnsi="Book Antiqua" w:cs="Book Antiqua"/>
          <w:b/>
          <w:bCs/>
        </w:rPr>
      </w:pPr>
      <w:r w:rsidRPr="006B1254">
        <w:rPr>
          <w:rFonts w:ascii="Book Antiqua" w:hAnsi="Book Antiqua" w:cs="Book Antiqua"/>
          <w:b/>
          <w:bCs/>
        </w:rPr>
        <w:t>Πληροφορίες-Κρατήσεις θέσεων στα Ταμεία του Ιδρύματος (Πειραιώς 206, Ταύρος</w:t>
      </w:r>
      <w:r w:rsidRPr="00A61453">
        <w:rPr>
          <w:rFonts w:ascii="Book Antiqua" w:hAnsi="Book Antiqua" w:cs="Book Antiqua"/>
          <w:b/>
          <w:bCs/>
        </w:rPr>
        <w:t>)</w:t>
      </w:r>
      <w:r w:rsidRPr="006B1254">
        <w:rPr>
          <w:rFonts w:ascii="Book Antiqua" w:hAnsi="Book Antiqua" w:cs="Book Antiqua"/>
          <w:b/>
          <w:bCs/>
        </w:rPr>
        <w:t xml:space="preserve"> και τηλεφωνικά 2103418579, Δευ-Παρ:  11.00 -14.00</w:t>
      </w:r>
    </w:p>
    <w:p w:rsidR="000F2865" w:rsidRPr="004A3CB8" w:rsidRDefault="000F2865" w:rsidP="004A3CB8">
      <w:pPr>
        <w:rPr>
          <w:rFonts w:ascii="Book Antiqua" w:hAnsi="Book Antiqua" w:cs="Book Antiqua"/>
          <w:b/>
          <w:bCs/>
        </w:rPr>
      </w:pPr>
      <w:r w:rsidRPr="006B1254">
        <w:rPr>
          <w:rFonts w:ascii="Book Antiqua" w:hAnsi="Book Antiqua" w:cs="Book Antiqua"/>
          <w:b/>
          <w:bCs/>
        </w:rPr>
        <w:t>Απαραίτητη η κράτηση θέσης, θα τηρηθεί σειρά προτεραιότητας</w:t>
      </w:r>
    </w:p>
    <w:p w:rsidR="000F2865" w:rsidRPr="00571F9B" w:rsidRDefault="000F2865" w:rsidP="004A3CB8">
      <w:pPr>
        <w:rPr>
          <w:rFonts w:ascii="Book Antiqua" w:hAnsi="Book Antiqua" w:cs="Book Antiqua"/>
          <w:b/>
          <w:bCs/>
        </w:rPr>
      </w:pPr>
    </w:p>
    <w:p w:rsidR="000F2865" w:rsidRPr="00571F9B" w:rsidRDefault="000F2865" w:rsidP="004A3CB8">
      <w:pPr>
        <w:rPr>
          <w:rFonts w:ascii="Book Antiqua" w:hAnsi="Book Antiqua" w:cs="Book Antiqua"/>
          <w:b/>
          <w:bCs/>
        </w:rPr>
      </w:pPr>
    </w:p>
    <w:p w:rsidR="000F2865" w:rsidRPr="00266EBD" w:rsidRDefault="000F2865" w:rsidP="004A3CB8">
      <w:pPr>
        <w:rPr>
          <w:rFonts w:ascii="Book Antiqua" w:hAnsi="Book Antiqua" w:cs="Book Antiqua"/>
          <w:b/>
          <w:bCs/>
        </w:rPr>
      </w:pPr>
    </w:p>
    <w:p w:rsidR="000F2865" w:rsidRPr="00266EBD" w:rsidRDefault="000F2865" w:rsidP="004A3CB8">
      <w:pPr>
        <w:rPr>
          <w:rFonts w:ascii="Book Antiqua" w:hAnsi="Book Antiqua" w:cs="Book Antiqua"/>
          <w:b/>
          <w:bCs/>
        </w:rPr>
      </w:pPr>
    </w:p>
    <w:p w:rsidR="000F2865" w:rsidRPr="00266EBD" w:rsidRDefault="000F2865" w:rsidP="004A3CB8">
      <w:pPr>
        <w:rPr>
          <w:rFonts w:ascii="Book Antiqua" w:hAnsi="Book Antiqua" w:cs="Book Antiqua"/>
          <w:b/>
          <w:bCs/>
        </w:rPr>
      </w:pPr>
    </w:p>
    <w:p w:rsidR="000F2865" w:rsidRPr="00571F9B" w:rsidRDefault="000F2865" w:rsidP="00E3587D">
      <w:pPr>
        <w:pStyle w:val="NoSpacing"/>
        <w:jc w:val="center"/>
        <w:rPr>
          <w:rFonts w:ascii="Book Antiqua" w:hAnsi="Book Antiqua" w:cs="Book Antiqua"/>
          <w:b/>
          <w:bCs/>
          <w:sz w:val="24"/>
          <w:szCs w:val="24"/>
          <w:lang w:eastAsia="el-GR"/>
        </w:rPr>
      </w:pPr>
    </w:p>
    <w:p w:rsidR="000F2865" w:rsidRPr="00E40FE1" w:rsidRDefault="000F2865" w:rsidP="00E3587D">
      <w:pPr>
        <w:pStyle w:val="NoSpacing"/>
        <w:jc w:val="center"/>
        <w:rPr>
          <w:rFonts w:ascii="Book Antiqua" w:hAnsi="Book Antiqua" w:cs="Book Antiqua"/>
          <w:b/>
          <w:bCs/>
          <w:sz w:val="24"/>
          <w:szCs w:val="24"/>
          <w:lang w:eastAsia="el-GR"/>
        </w:rPr>
      </w:pPr>
    </w:p>
    <w:p w:rsidR="000F2865" w:rsidRPr="00E3587D" w:rsidRDefault="000F2865" w:rsidP="00E3587D">
      <w:pPr>
        <w:pStyle w:val="NoSpacing"/>
        <w:jc w:val="center"/>
        <w:rPr>
          <w:rFonts w:ascii="Book Antiqua" w:hAnsi="Book Antiqua" w:cs="Book Antiqua"/>
          <w:b/>
          <w:bCs/>
          <w:sz w:val="24"/>
          <w:szCs w:val="24"/>
          <w:lang w:eastAsia="el-GR"/>
        </w:rPr>
      </w:pPr>
      <w:r w:rsidRPr="004A3CB8">
        <w:rPr>
          <w:rFonts w:ascii="Book Antiqua" w:hAnsi="Book Antiqua" w:cs="Book Antiqua"/>
          <w:b/>
          <w:bCs/>
          <w:sz w:val="24"/>
          <w:szCs w:val="24"/>
          <w:lang w:eastAsia="el-GR"/>
        </w:rPr>
        <w:t>ΔΙΟΡΓΑΝΩΣΗ</w:t>
      </w:r>
      <w:r>
        <w:rPr>
          <w:noProof/>
          <w:lang w:eastAsia="el-GR"/>
        </w:rPr>
        <w:pict>
          <v:shape id="Picture 3" o:spid="_x0000_s1026" type="#_x0000_t75" style="position:absolute;left:0;text-align:left;margin-left:14.45pt;margin-top:18.15pt;width:149.5pt;height:89.95pt;z-index:-251662848;visibility:visible;mso-position-horizontal-relative:text;mso-position-vertical-relative:text" wrapcoords="-109 0 -109 21420 21600 21420 21600 0 -109 0">
            <v:imagedata r:id="rId8" o:title=""/>
            <w10:wrap type="tight"/>
          </v:shape>
        </w:pict>
      </w:r>
      <w:r>
        <w:rPr>
          <w:noProof/>
          <w:lang w:eastAsia="el-GR"/>
        </w:rPr>
        <w:pict>
          <v:shape id="Picture 4" o:spid="_x0000_s1027" type="#_x0000_t75" style="position:absolute;left:0;text-align:left;margin-left:259.1pt;margin-top:18.35pt;width:141.7pt;height:94.4pt;z-index:-251661824;visibility:visible;mso-position-horizontal-relative:text;mso-position-vertical-relative:text" wrapcoords="-114 0 -114 21429 21600 21429 21600 0 -114 0">
            <v:imagedata r:id="rId9" o:title=""/>
            <w10:wrap type="tight"/>
          </v:shape>
        </w:pict>
      </w:r>
    </w:p>
    <w:p w:rsidR="000F2865" w:rsidRDefault="000F2865" w:rsidP="00D407E5">
      <w:pPr>
        <w:pStyle w:val="NoSpacing"/>
        <w:jc w:val="both"/>
        <w:rPr>
          <w:rFonts w:ascii="Book Antiqua" w:hAnsi="Book Antiqua" w:cs="Book Antiqua"/>
          <w:lang w:eastAsia="el-GR"/>
        </w:rPr>
      </w:pPr>
    </w:p>
    <w:p w:rsidR="000F2865" w:rsidRPr="00101083" w:rsidRDefault="000F2865" w:rsidP="00101083">
      <w:pPr>
        <w:rPr>
          <w:lang w:eastAsia="el-GR"/>
        </w:rPr>
      </w:pPr>
    </w:p>
    <w:p w:rsidR="000F2865" w:rsidRPr="00101083" w:rsidRDefault="000F2865" w:rsidP="00101083">
      <w:pPr>
        <w:rPr>
          <w:lang w:eastAsia="el-GR"/>
        </w:rPr>
      </w:pPr>
    </w:p>
    <w:p w:rsidR="000F2865" w:rsidRPr="00101083" w:rsidRDefault="000F2865" w:rsidP="00101083">
      <w:pPr>
        <w:rPr>
          <w:lang w:eastAsia="el-GR"/>
        </w:rPr>
      </w:pPr>
    </w:p>
    <w:p w:rsidR="000F2865" w:rsidRDefault="000F2865" w:rsidP="00E3587D">
      <w:pPr>
        <w:rPr>
          <w:lang w:val="en-US" w:eastAsia="el-GR"/>
        </w:rPr>
      </w:pPr>
      <w:r>
        <w:rPr>
          <w:noProof/>
          <w:lang w:eastAsia="el-GR"/>
        </w:rPr>
        <w:pict>
          <v:shape id="Picture 1" o:spid="_x0000_s1028" type="#_x0000_t75" alt="Scan0001" style="position:absolute;margin-left:58.55pt;margin-top:19.9pt;width:181.35pt;height:74.7pt;z-index:-251663872;visibility:visible" wrapcoords="-89 0 -89 21384 21600 21384 21600 0 -89 0">
            <v:imagedata r:id="rId10" o:title=""/>
            <w10:wrap type="tight"/>
          </v:shape>
        </w:pict>
      </w:r>
      <w:r>
        <w:rPr>
          <w:noProof/>
          <w:lang w:eastAsia="el-GR"/>
        </w:rPr>
        <w:pict>
          <v:shape id="Picture 21" o:spid="_x0000_s1029" type="#_x0000_t75" style="position:absolute;margin-left:-180.5pt;margin-top:14.7pt;width:3in;height:86.25pt;z-index:-251655680;visibility:visible" wrapcoords="-75 0 -75 21412 21600 21412 21600 0 -75 0">
            <v:imagedata r:id="rId11" o:title=""/>
            <w10:wrap type="tight"/>
          </v:shape>
        </w:pict>
      </w:r>
    </w:p>
    <w:p w:rsidR="000F2865" w:rsidRPr="00E3587D" w:rsidRDefault="000F2865" w:rsidP="00E3587D">
      <w:pPr>
        <w:jc w:val="center"/>
        <w:rPr>
          <w:rFonts w:ascii="Book Antiqua" w:hAnsi="Book Antiqua" w:cs="Book Antiqua"/>
          <w:b/>
          <w:bCs/>
          <w:sz w:val="24"/>
          <w:szCs w:val="24"/>
          <w:lang w:val="en-US" w:eastAsia="el-GR"/>
        </w:rPr>
      </w:pPr>
      <w:r>
        <w:rPr>
          <w:noProof/>
          <w:lang w:eastAsia="el-GR"/>
        </w:rPr>
        <w:pict>
          <v:shape id="Picture 27" o:spid="_x0000_s1030" type="#_x0000_t75" style="position:absolute;left:0;text-align:left;margin-left:207.75pt;margin-top:22.8pt;width:138.9pt;height:78.45pt;z-index:-251654656;visibility:visible" wrapcoords="-117 0 -117 21394 21600 21394 21600 0 -117 0">
            <v:imagedata r:id="rId12" o:title=""/>
            <w10:wrap type="tight"/>
          </v:shape>
        </w:pict>
      </w:r>
      <w:r>
        <w:rPr>
          <w:noProof/>
          <w:lang w:eastAsia="el-GR"/>
        </w:rPr>
        <w:pict>
          <v:shape id="Picture 26" o:spid="_x0000_s1031" type="#_x0000_t75" style="position:absolute;left:0;text-align:left;margin-left:85.5pt;margin-top:22.1pt;width:79.35pt;height:79.35pt;z-index:-251653632;visibility:visible" wrapcoords="-204 0 -204 21396 21600 21396 21600 0 -204 0">
            <v:imagedata r:id="rId13" o:title=""/>
            <w10:wrap type="tight"/>
          </v:shape>
        </w:pict>
      </w:r>
      <w:r w:rsidRPr="00E3587D">
        <w:rPr>
          <w:rFonts w:ascii="Book Antiqua" w:hAnsi="Book Antiqua" w:cs="Book Antiqua"/>
          <w:b/>
          <w:bCs/>
          <w:sz w:val="24"/>
          <w:szCs w:val="24"/>
          <w:lang w:eastAsia="el-GR"/>
        </w:rPr>
        <w:t>ΑΡΩΓΟΣ ΕΠΙΚΟΙΝΩΝΙΑΣ</w:t>
      </w:r>
    </w:p>
    <w:p w:rsidR="000F2865" w:rsidRDefault="000F2865" w:rsidP="00E3587D">
      <w:pPr>
        <w:rPr>
          <w:rFonts w:ascii="Book Antiqua" w:hAnsi="Book Antiqua" w:cs="Book Antiqua"/>
          <w:b/>
          <w:bCs/>
          <w:sz w:val="24"/>
          <w:szCs w:val="24"/>
          <w:lang w:val="en-US" w:eastAsia="el-GR"/>
        </w:rPr>
      </w:pPr>
      <w:r>
        <w:rPr>
          <w:rFonts w:ascii="Book Antiqua" w:hAnsi="Book Antiqua" w:cs="Book Antiqua"/>
          <w:b/>
          <w:bCs/>
          <w:sz w:val="24"/>
          <w:szCs w:val="24"/>
          <w:lang w:val="en-US" w:eastAsia="el-GR"/>
        </w:rPr>
        <w:tab/>
      </w:r>
    </w:p>
    <w:p w:rsidR="000F2865" w:rsidRDefault="000F2865" w:rsidP="00E3587D">
      <w:pPr>
        <w:rPr>
          <w:rFonts w:ascii="Book Antiqua" w:hAnsi="Book Antiqua" w:cs="Book Antiqua"/>
          <w:b/>
          <w:bCs/>
          <w:sz w:val="24"/>
          <w:szCs w:val="24"/>
          <w:lang w:val="en-US" w:eastAsia="el-GR"/>
        </w:rPr>
      </w:pPr>
    </w:p>
    <w:p w:rsidR="000F2865" w:rsidRDefault="000F2865" w:rsidP="00101083">
      <w:pPr>
        <w:jc w:val="center"/>
        <w:rPr>
          <w:rFonts w:ascii="Book Antiqua" w:hAnsi="Book Antiqua" w:cs="Book Antiqua"/>
          <w:b/>
          <w:bCs/>
          <w:sz w:val="24"/>
          <w:szCs w:val="24"/>
          <w:lang w:val="en-US" w:eastAsia="el-GR"/>
        </w:rPr>
      </w:pPr>
    </w:p>
    <w:p w:rsidR="000F2865" w:rsidRDefault="000F2865" w:rsidP="00101083">
      <w:pPr>
        <w:jc w:val="center"/>
        <w:rPr>
          <w:rFonts w:ascii="Book Antiqua" w:hAnsi="Book Antiqua" w:cs="Book Antiqua"/>
          <w:b/>
          <w:bCs/>
          <w:sz w:val="24"/>
          <w:szCs w:val="24"/>
          <w:lang w:val="en-US" w:eastAsia="el-GR"/>
        </w:rPr>
      </w:pPr>
    </w:p>
    <w:p w:rsidR="000F2865" w:rsidRDefault="000F2865" w:rsidP="00101083">
      <w:pPr>
        <w:jc w:val="center"/>
        <w:rPr>
          <w:rFonts w:ascii="Book Antiqua" w:hAnsi="Book Antiqua" w:cs="Book Antiqua"/>
          <w:b/>
          <w:bCs/>
          <w:sz w:val="24"/>
          <w:szCs w:val="24"/>
          <w:lang w:val="en-US" w:eastAsia="el-GR"/>
        </w:rPr>
      </w:pPr>
      <w:r>
        <w:rPr>
          <w:noProof/>
          <w:lang w:eastAsia="el-GR"/>
        </w:rPr>
        <w:pict>
          <v:shape id="Picture 15" o:spid="_x0000_s1032" type="#_x0000_t75" style="position:absolute;left:0;text-align:left;margin-left:161.2pt;margin-top:26.45pt;width:70.85pt;height:70.85pt;z-index:-251659776;visibility:visible" wrapcoords="-230 0 -230 21370 21600 21370 21600 0 -230 0">
            <v:imagedata r:id="rId14" o:title=""/>
            <w10:wrap type="tight"/>
          </v:shape>
        </w:pict>
      </w:r>
      <w:r>
        <w:rPr>
          <w:noProof/>
          <w:lang w:eastAsia="el-GR"/>
        </w:rPr>
        <w:pict>
          <v:shape id="Picture 14" o:spid="_x0000_s1033" type="#_x0000_t75" style="position:absolute;left:0;text-align:left;margin-left:-2.4pt;margin-top:26.75pt;width:79.35pt;height:78.55pt;z-index:-251660800;visibility:visible" wrapcoords="-204 0 -204 21394 21600 21394 21600 0 -204 0">
            <v:imagedata r:id="rId15" o:title=""/>
            <w10:wrap type="tight"/>
          </v:shape>
        </w:pict>
      </w:r>
      <w:r w:rsidRPr="00101083">
        <w:rPr>
          <w:rFonts w:ascii="Book Antiqua" w:hAnsi="Book Antiqua" w:cs="Book Antiqua"/>
          <w:b/>
          <w:bCs/>
          <w:sz w:val="24"/>
          <w:szCs w:val="24"/>
          <w:lang w:eastAsia="el-GR"/>
        </w:rPr>
        <w:t>ΣΥΜΜΕΤΕΧΟΥΝ</w:t>
      </w:r>
    </w:p>
    <w:p w:rsidR="000F2865" w:rsidRDefault="000F2865" w:rsidP="00101083">
      <w:pPr>
        <w:jc w:val="center"/>
        <w:rPr>
          <w:rFonts w:ascii="Book Antiqua" w:hAnsi="Book Antiqua" w:cs="Book Antiqua"/>
          <w:b/>
          <w:bCs/>
          <w:sz w:val="24"/>
          <w:szCs w:val="24"/>
          <w:lang w:val="en-US" w:eastAsia="el-GR"/>
        </w:rPr>
      </w:pPr>
      <w:r>
        <w:rPr>
          <w:noProof/>
          <w:lang w:eastAsia="el-GR"/>
        </w:rPr>
        <w:pict>
          <v:shape id="Picture 17" o:spid="_x0000_s1034" type="#_x0000_t75" style="position:absolute;left:0;text-align:left;margin-left:197.05pt;margin-top:8pt;width:93.55pt;height:56.65pt;z-index:-251658752;visibility:visible" wrapcoords="-173 0 -173 21316 21600 21316 21600 0 -173 0">
            <v:imagedata r:id="rId16" o:title=""/>
            <w10:wrap type="tight"/>
          </v:shape>
        </w:pict>
      </w:r>
    </w:p>
    <w:p w:rsidR="000F2865" w:rsidRPr="00CE6FF2" w:rsidRDefault="000F2865" w:rsidP="00CE6FF2">
      <w:pPr>
        <w:rPr>
          <w:rFonts w:ascii="Book Antiqua" w:hAnsi="Book Antiqua" w:cs="Book Antiqua"/>
          <w:sz w:val="24"/>
          <w:szCs w:val="24"/>
          <w:lang w:val="en-US" w:eastAsia="el-GR"/>
        </w:rPr>
      </w:pPr>
    </w:p>
    <w:p w:rsidR="000F2865" w:rsidRPr="00CE6FF2" w:rsidRDefault="000F2865" w:rsidP="00CE6FF2">
      <w:pPr>
        <w:rPr>
          <w:rFonts w:ascii="Book Antiqua" w:hAnsi="Book Antiqua" w:cs="Book Antiqua"/>
          <w:sz w:val="24"/>
          <w:szCs w:val="24"/>
          <w:lang w:val="en-US" w:eastAsia="el-GR"/>
        </w:rPr>
      </w:pPr>
    </w:p>
    <w:p w:rsidR="000F2865" w:rsidRPr="00CE6FF2" w:rsidRDefault="000F2865" w:rsidP="00CE6FF2">
      <w:pPr>
        <w:rPr>
          <w:rFonts w:ascii="Book Antiqua" w:hAnsi="Book Antiqua" w:cs="Book Antiqua"/>
          <w:sz w:val="24"/>
          <w:szCs w:val="24"/>
          <w:lang w:val="en-US" w:eastAsia="el-GR"/>
        </w:rPr>
      </w:pPr>
    </w:p>
    <w:p w:rsidR="000F2865" w:rsidRDefault="000F2865" w:rsidP="00CE6FF2">
      <w:pPr>
        <w:rPr>
          <w:rFonts w:ascii="Book Antiqua" w:hAnsi="Book Antiqua" w:cs="Book Antiqua"/>
          <w:sz w:val="24"/>
          <w:szCs w:val="24"/>
          <w:lang w:val="en-US" w:eastAsia="el-GR"/>
        </w:rPr>
      </w:pPr>
      <w:r>
        <w:rPr>
          <w:noProof/>
          <w:lang w:eastAsia="el-GR"/>
        </w:rPr>
        <w:pict>
          <v:shape id="Picture 20" o:spid="_x0000_s1035" type="#_x0000_t75" style="position:absolute;margin-left:226.5pt;margin-top:19.4pt;width:87.85pt;height:87.85pt;z-index:-251656704;visibility:visible" wrapcoords="-185 0 -185 21415 21600 21415 21600 0 -185 0">
            <v:imagedata r:id="rId17" o:title=""/>
            <w10:wrap type="tight"/>
          </v:shape>
        </w:pict>
      </w:r>
      <w:r>
        <w:rPr>
          <w:noProof/>
          <w:lang w:eastAsia="el-GR"/>
        </w:rPr>
        <w:pict>
          <v:shape id="Picture 18" o:spid="_x0000_s1036" type="#_x0000_t75" style="position:absolute;margin-left:64.15pt;margin-top:18.5pt;width:62.35pt;height:87.1pt;z-index:-251657728;visibility:visible" wrapcoords="-260 0 -260 21414 21600 21414 21600 0 -260 0">
            <v:imagedata r:id="rId18" o:title=""/>
            <w10:wrap type="tight"/>
          </v:shape>
        </w:pict>
      </w:r>
    </w:p>
    <w:p w:rsidR="000F2865" w:rsidRPr="00CE6FF2" w:rsidRDefault="000F2865" w:rsidP="00CE6FF2">
      <w:pPr>
        <w:tabs>
          <w:tab w:val="left" w:pos="3641"/>
        </w:tabs>
        <w:rPr>
          <w:rFonts w:ascii="Book Antiqua" w:hAnsi="Book Antiqua" w:cs="Book Antiqua"/>
          <w:sz w:val="24"/>
          <w:szCs w:val="24"/>
          <w:lang w:val="en-US" w:eastAsia="el-GR"/>
        </w:rPr>
      </w:pPr>
      <w:r>
        <w:rPr>
          <w:rFonts w:ascii="Book Antiqua" w:hAnsi="Book Antiqua" w:cs="Book Antiqua"/>
          <w:sz w:val="24"/>
          <w:szCs w:val="24"/>
          <w:lang w:val="en-US" w:eastAsia="el-GR"/>
        </w:rPr>
        <w:tab/>
      </w:r>
    </w:p>
    <w:sectPr w:rsidR="000F2865" w:rsidRPr="00CE6FF2" w:rsidSect="00167B34">
      <w:headerReference w:type="default" r:id="rId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865" w:rsidRDefault="000F2865" w:rsidP="004A3CB8">
      <w:pPr>
        <w:spacing w:after="0" w:line="240" w:lineRule="auto"/>
      </w:pPr>
      <w:r>
        <w:separator/>
      </w:r>
    </w:p>
  </w:endnote>
  <w:endnote w:type="continuationSeparator" w:id="1">
    <w:p w:rsidR="000F2865" w:rsidRDefault="000F2865" w:rsidP="004A3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Osaka">
    <w:panose1 w:val="00000000000000000000"/>
    <w:charset w:val="80"/>
    <w:family w:val="auto"/>
    <w:notTrueType/>
    <w:pitch w:val="variable"/>
    <w:sig w:usb0="00000001" w:usb1="08070000" w:usb2="00000010" w:usb3="00000000" w:csb0="0002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865" w:rsidRDefault="000F2865" w:rsidP="004A3CB8">
      <w:pPr>
        <w:spacing w:after="0" w:line="240" w:lineRule="auto"/>
      </w:pPr>
      <w:r>
        <w:separator/>
      </w:r>
    </w:p>
  </w:footnote>
  <w:footnote w:type="continuationSeparator" w:id="1">
    <w:p w:rsidR="000F2865" w:rsidRDefault="000F2865" w:rsidP="004A3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65" w:rsidRPr="00571F9B" w:rsidRDefault="000F2865" w:rsidP="00571F9B">
    <w:pPr>
      <w:pStyle w:val="Header"/>
    </w:pPr>
    <w:r w:rsidRPr="009A1D6E">
      <w:rPr>
        <w:rFonts w:ascii="Arial" w:hAnsi="Arial" w:cs="Arial"/>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ΙΜΚ Letterhead GR-EN 300dpi RGB COMP" style="width:314.25pt;height:59.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1EE"/>
    <w:rsid w:val="00030927"/>
    <w:rsid w:val="000577A2"/>
    <w:rsid w:val="000F2865"/>
    <w:rsid w:val="00101083"/>
    <w:rsid w:val="001050F0"/>
    <w:rsid w:val="00167B34"/>
    <w:rsid w:val="002549D3"/>
    <w:rsid w:val="002659B8"/>
    <w:rsid w:val="00266EBD"/>
    <w:rsid w:val="00281C6A"/>
    <w:rsid w:val="002A4B58"/>
    <w:rsid w:val="003A7C54"/>
    <w:rsid w:val="003B0817"/>
    <w:rsid w:val="003B4955"/>
    <w:rsid w:val="003C319F"/>
    <w:rsid w:val="003E08B8"/>
    <w:rsid w:val="00415066"/>
    <w:rsid w:val="004421EE"/>
    <w:rsid w:val="004A3CB8"/>
    <w:rsid w:val="00511840"/>
    <w:rsid w:val="00571F9B"/>
    <w:rsid w:val="006B1254"/>
    <w:rsid w:val="007A69B4"/>
    <w:rsid w:val="00824C22"/>
    <w:rsid w:val="008811A7"/>
    <w:rsid w:val="009A1D6E"/>
    <w:rsid w:val="009F183E"/>
    <w:rsid w:val="00A61453"/>
    <w:rsid w:val="00A805CC"/>
    <w:rsid w:val="00AC38ED"/>
    <w:rsid w:val="00AE32A4"/>
    <w:rsid w:val="00AF5A71"/>
    <w:rsid w:val="00B734ED"/>
    <w:rsid w:val="00C11EFD"/>
    <w:rsid w:val="00C36663"/>
    <w:rsid w:val="00C94FA2"/>
    <w:rsid w:val="00CE6FF2"/>
    <w:rsid w:val="00D407E5"/>
    <w:rsid w:val="00D5645D"/>
    <w:rsid w:val="00DD3F89"/>
    <w:rsid w:val="00E3587D"/>
    <w:rsid w:val="00E40FE1"/>
    <w:rsid w:val="00EA1701"/>
    <w:rsid w:val="00FB09A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3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D3F89"/>
    <w:rPr>
      <w:rFonts w:cs="Calibri"/>
      <w:lang w:eastAsia="en-US"/>
    </w:rPr>
  </w:style>
  <w:style w:type="character" w:customStyle="1" w:styleId="apple-converted-space">
    <w:name w:val="apple-converted-space"/>
    <w:basedOn w:val="DefaultParagraphFont"/>
    <w:uiPriority w:val="99"/>
    <w:rsid w:val="008811A7"/>
  </w:style>
  <w:style w:type="paragraph" w:styleId="BalloonText">
    <w:name w:val="Balloon Text"/>
    <w:basedOn w:val="Normal"/>
    <w:link w:val="BalloonTextChar"/>
    <w:uiPriority w:val="99"/>
    <w:semiHidden/>
    <w:rsid w:val="00881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1A7"/>
    <w:rPr>
      <w:rFonts w:ascii="Tahoma" w:hAnsi="Tahoma" w:cs="Tahoma"/>
      <w:sz w:val="16"/>
      <w:szCs w:val="16"/>
    </w:rPr>
  </w:style>
  <w:style w:type="paragraph" w:styleId="Header">
    <w:name w:val="header"/>
    <w:basedOn w:val="Normal"/>
    <w:link w:val="HeaderChar"/>
    <w:uiPriority w:val="99"/>
    <w:rsid w:val="004A3CB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A3CB8"/>
  </w:style>
  <w:style w:type="paragraph" w:styleId="Footer">
    <w:name w:val="footer"/>
    <w:basedOn w:val="Normal"/>
    <w:link w:val="FooterChar"/>
    <w:uiPriority w:val="99"/>
    <w:rsid w:val="004A3CB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A3CB8"/>
  </w:style>
</w:styles>
</file>

<file path=word/webSettings.xml><?xml version="1.0" encoding="utf-8"?>
<w:webSettings xmlns:r="http://schemas.openxmlformats.org/officeDocument/2006/relationships" xmlns:w="http://schemas.openxmlformats.org/wordprocessingml/2006/main">
  <w:divs>
    <w:div w:id="1342002996">
      <w:marLeft w:val="0"/>
      <w:marRight w:val="0"/>
      <w:marTop w:val="0"/>
      <w:marBottom w:val="0"/>
      <w:divBdr>
        <w:top w:val="none" w:sz="0" w:space="0" w:color="auto"/>
        <w:left w:val="none" w:sz="0" w:space="0" w:color="auto"/>
        <w:bottom w:val="none" w:sz="0" w:space="0" w:color="auto"/>
        <w:right w:val="none" w:sz="0" w:space="0" w:color="auto"/>
      </w:divBdr>
      <w:divsChild>
        <w:div w:id="1342002998">
          <w:marLeft w:val="0"/>
          <w:marRight w:val="0"/>
          <w:marTop w:val="0"/>
          <w:marBottom w:val="0"/>
          <w:divBdr>
            <w:top w:val="none" w:sz="0" w:space="0" w:color="auto"/>
            <w:left w:val="none" w:sz="0" w:space="0" w:color="auto"/>
            <w:bottom w:val="none" w:sz="0" w:space="0" w:color="auto"/>
            <w:right w:val="none" w:sz="0" w:space="0" w:color="auto"/>
          </w:divBdr>
          <w:divsChild>
            <w:div w:id="1342002997">
              <w:marLeft w:val="0"/>
              <w:marRight w:val="0"/>
              <w:marTop w:val="0"/>
              <w:marBottom w:val="0"/>
              <w:divBdr>
                <w:top w:val="none" w:sz="0" w:space="0" w:color="auto"/>
                <w:left w:val="none" w:sz="0" w:space="0" w:color="auto"/>
                <w:bottom w:val="none" w:sz="0" w:space="0" w:color="auto"/>
                <w:right w:val="none" w:sz="0" w:space="0" w:color="auto"/>
              </w:divBdr>
              <w:divsChild>
                <w:div w:id="13420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ulture.gr"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641</Words>
  <Characters>3466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subject/>
  <dc:creator>user</dc:creator>
  <cp:keywords/>
  <dc:description/>
  <cp:lastModifiedBy>GENDER</cp:lastModifiedBy>
  <cp:revision>2</cp:revision>
  <dcterms:created xsi:type="dcterms:W3CDTF">2014-10-13T11:44:00Z</dcterms:created>
  <dcterms:modified xsi:type="dcterms:W3CDTF">2014-10-13T11:44:00Z</dcterms:modified>
</cp:coreProperties>
</file>